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3"/>
        <w:gridCol w:w="1540"/>
        <w:gridCol w:w="1835"/>
        <w:gridCol w:w="5275"/>
        <w:gridCol w:w="1868"/>
        <w:gridCol w:w="27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000" w:type="pct"/>
            <w:gridSpan w:val="6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30"/>
                <w:szCs w:val="30"/>
                <w14:ligatures w14:val="none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30"/>
                <w:szCs w:val="30"/>
                <w14:ligatures w14:val="none"/>
              </w:rPr>
              <w:t>福建农林大学2025年硕士研究生入学考试初试科目调整情况表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14:ligatures w14:val="none"/>
              </w:rPr>
              <w:t>院系所</w:t>
            </w:r>
          </w:p>
        </w:tc>
        <w:tc>
          <w:tcPr>
            <w:tcW w:w="5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14:ligatures w14:val="none"/>
              </w:rPr>
              <w:t>专业</w:t>
            </w:r>
          </w:p>
        </w:tc>
        <w:tc>
          <w:tcPr>
            <w:tcW w:w="6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14:ligatures w14:val="none"/>
              </w:rPr>
              <w:t>研究方向</w:t>
            </w:r>
          </w:p>
        </w:tc>
        <w:tc>
          <w:tcPr>
            <w:tcW w:w="17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14:ligatures w14:val="none"/>
              </w:rPr>
              <w:t>原考试科目</w:t>
            </w:r>
          </w:p>
        </w:tc>
        <w:tc>
          <w:tcPr>
            <w:tcW w:w="6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14:ligatures w14:val="none"/>
              </w:rPr>
              <w:t>调整情况</w:t>
            </w:r>
          </w:p>
        </w:tc>
        <w:tc>
          <w:tcPr>
            <w:tcW w:w="9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14:ligatures w14:val="none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4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005生命科学学院</w:t>
            </w:r>
          </w:p>
        </w:tc>
        <w:tc>
          <w:tcPr>
            <w:tcW w:w="5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 xml:space="preserve">086001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生物技术与工程</w:t>
            </w:r>
          </w:p>
        </w:tc>
        <w:tc>
          <w:tcPr>
            <w:tcW w:w="61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不区分研究方向</w:t>
            </w:r>
          </w:p>
        </w:tc>
        <w:tc>
          <w:tcPr>
            <w:tcW w:w="177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①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101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思想政治理论②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204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英语（二）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③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338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生物化学④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870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微生物工程</w:t>
            </w:r>
          </w:p>
        </w:tc>
        <w:tc>
          <w:tcPr>
            <w:tcW w:w="62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>自命题科目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>338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生物化学调整为全国统考科目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>302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数学（二）</w:t>
            </w:r>
          </w:p>
        </w:tc>
        <w:tc>
          <w:tcPr>
            <w:tcW w:w="92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全国统考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4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 xml:space="preserve">086004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发酵工程</w:t>
            </w:r>
          </w:p>
        </w:tc>
        <w:tc>
          <w:tcPr>
            <w:tcW w:w="61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7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026未来技术学院</w:t>
            </w:r>
          </w:p>
        </w:tc>
        <w:tc>
          <w:tcPr>
            <w:tcW w:w="5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 xml:space="preserve">086001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生物技术与工程</w:t>
            </w:r>
          </w:p>
        </w:tc>
        <w:tc>
          <w:tcPr>
            <w:tcW w:w="6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不区分研究方向</w:t>
            </w:r>
          </w:p>
        </w:tc>
        <w:tc>
          <w:tcPr>
            <w:tcW w:w="17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①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 101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思想政治理论②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204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英语（二）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③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338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生物化学④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870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微生物工程</w:t>
            </w:r>
          </w:p>
        </w:tc>
        <w:tc>
          <w:tcPr>
            <w:tcW w:w="6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001农学院</w:t>
            </w:r>
          </w:p>
        </w:tc>
        <w:tc>
          <w:tcPr>
            <w:tcW w:w="5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 xml:space="preserve">095131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农艺与种业</w:t>
            </w:r>
          </w:p>
        </w:tc>
        <w:tc>
          <w:tcPr>
            <w:tcW w:w="6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作物</w:t>
            </w:r>
          </w:p>
        </w:tc>
        <w:tc>
          <w:tcPr>
            <w:tcW w:w="17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①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 101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思想政治理论②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204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英语（二）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③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339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农业知识综合一（作物）④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864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农学概论</w:t>
            </w:r>
          </w:p>
        </w:tc>
        <w:tc>
          <w:tcPr>
            <w:tcW w:w="62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>自命题科目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 xml:space="preserve">339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农业知识综合一考试内容调整</w:t>
            </w:r>
          </w:p>
        </w:tc>
        <w:tc>
          <w:tcPr>
            <w:tcW w:w="92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农艺与种业（作物、园艺方向）、资源利用与植物保护（植物保护方向）考试内容统一调整为：植物学、植物生理学、遗传学</w:t>
            </w: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br w:type="textWrapping"/>
            </w:r>
          </w:p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资源利用与植物保护（资源利用方向）考试内容调整为：植物学、植物生理学、植物营养学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003园艺学院</w:t>
            </w:r>
          </w:p>
        </w:tc>
        <w:tc>
          <w:tcPr>
            <w:tcW w:w="5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 xml:space="preserve">095131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农艺与种业</w:t>
            </w:r>
          </w:p>
        </w:tc>
        <w:tc>
          <w:tcPr>
            <w:tcW w:w="6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园艺</w:t>
            </w:r>
          </w:p>
        </w:tc>
        <w:tc>
          <w:tcPr>
            <w:tcW w:w="17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①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 101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思想政治理论②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204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英语（二）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③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339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农业知识综合一（园艺）④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863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园艺植物生物学</w:t>
            </w:r>
          </w:p>
        </w:tc>
        <w:tc>
          <w:tcPr>
            <w:tcW w:w="6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002植物保护学院</w:t>
            </w:r>
          </w:p>
        </w:tc>
        <w:tc>
          <w:tcPr>
            <w:tcW w:w="5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 xml:space="preserve">095132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资源利用与植物保护</w:t>
            </w:r>
          </w:p>
        </w:tc>
        <w:tc>
          <w:tcPr>
            <w:tcW w:w="6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植物保护</w:t>
            </w:r>
          </w:p>
        </w:tc>
        <w:tc>
          <w:tcPr>
            <w:tcW w:w="17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①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 101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思想政治理论②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204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英语（二）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③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339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农业知识综合一（植保）④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895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植物保护概论</w:t>
            </w:r>
          </w:p>
        </w:tc>
        <w:tc>
          <w:tcPr>
            <w:tcW w:w="6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008资源与环境学院</w:t>
            </w:r>
          </w:p>
        </w:tc>
        <w:tc>
          <w:tcPr>
            <w:tcW w:w="5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 xml:space="preserve">095132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资源利用与植物保护</w:t>
            </w:r>
          </w:p>
        </w:tc>
        <w:tc>
          <w:tcPr>
            <w:tcW w:w="6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农业资源利用</w:t>
            </w:r>
          </w:p>
        </w:tc>
        <w:tc>
          <w:tcPr>
            <w:tcW w:w="17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①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 101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思想政治理论②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204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英语（二）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③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339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农业知识综合一（资环）④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>889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土壤学</w:t>
            </w:r>
          </w:p>
        </w:tc>
        <w:tc>
          <w:tcPr>
            <w:tcW w:w="6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006动物科学学院</w:t>
            </w: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 xml:space="preserve">095133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畜牧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不区分研究方向</w:t>
            </w:r>
          </w:p>
        </w:tc>
        <w:tc>
          <w:tcPr>
            <w:tcW w:w="1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①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 101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思想政治理论②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204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英语（二）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③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340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农业知识综合二（畜牧）④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897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动物繁殖学</w:t>
            </w:r>
          </w:p>
        </w:tc>
        <w:tc>
          <w:tcPr>
            <w:tcW w:w="62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>自命题科目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>340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农业知识综合二考试内容调整</w:t>
            </w:r>
          </w:p>
        </w:tc>
        <w:tc>
          <w:tcPr>
            <w:tcW w:w="92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考试内容统一调整为：动物遗传学、动物营养学与饲料学、动物繁殖学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020海洋学院</w:t>
            </w: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 xml:space="preserve">095134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渔业发展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不区分研究方向</w:t>
            </w:r>
          </w:p>
        </w:tc>
        <w:tc>
          <w:tcPr>
            <w:tcW w:w="1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①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 101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思想政治理论②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204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英语（二）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③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340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农业知识综合二（渔业）④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>843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水产微生物学</w:t>
            </w:r>
          </w:p>
        </w:tc>
        <w:tc>
          <w:tcPr>
            <w:tcW w:w="6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4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012机电工程学院</w:t>
            </w: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095136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  <w14:ligatures w14:val="none"/>
              </w:rPr>
              <w:t>农业工程与信息技术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不区分研究方向</w:t>
            </w:r>
          </w:p>
        </w:tc>
        <w:tc>
          <w:tcPr>
            <w:tcW w:w="1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①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 101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思想政治理论②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204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英语（二）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③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341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农业知识综合三④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818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农业信息学</w:t>
            </w:r>
          </w:p>
        </w:tc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14:ligatures w14:val="none"/>
              </w:rPr>
              <w:t>自命题科目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341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  <w14:ligatures w14:val="none"/>
              </w:rPr>
              <w:t>农业知识综合三考试内容调整</w:t>
            </w:r>
          </w:p>
        </w:tc>
        <w:tc>
          <w:tcPr>
            <w:tcW w:w="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考试内容调整为：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工程力学、农业机械与装备、程序设计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4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 xml:space="preserve">085410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人工智能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不区分研究方向</w:t>
            </w:r>
          </w:p>
        </w:tc>
        <w:tc>
          <w:tcPr>
            <w:tcW w:w="1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①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 101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思想政治理论②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204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英语（二）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③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302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数学（二）④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847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电子技术</w:t>
            </w:r>
          </w:p>
        </w:tc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14:ligatures w14:val="none"/>
              </w:rPr>
              <w:t>自命题科目</w:t>
            </w: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847 电子技术调整为837 数据结构</w:t>
            </w:r>
          </w:p>
        </w:tc>
        <w:tc>
          <w:tcPr>
            <w:tcW w:w="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考试内容参见计算机与信息学院《数据结构》自命题科目考试说明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023安溪茶学（数字经济学院）</w:t>
            </w: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 xml:space="preserve">095137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农业管理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不区分研究方向</w:t>
            </w:r>
          </w:p>
        </w:tc>
        <w:tc>
          <w:tcPr>
            <w:tcW w:w="1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①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 101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思想政治理论②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204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英语（二）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③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342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农业知识综合四（农业管理）④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>822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现代农业与生态文明</w:t>
            </w:r>
          </w:p>
        </w:tc>
        <w:tc>
          <w:tcPr>
            <w:tcW w:w="62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>自命题科目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 xml:space="preserve">342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农业知识综合四考试内容调整</w:t>
            </w:r>
          </w:p>
        </w:tc>
        <w:tc>
          <w:tcPr>
            <w:tcW w:w="92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考试内容统一调整为：发展经济学、农村社会学、管理学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024乡村振兴学院</w:t>
            </w: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 xml:space="preserve">095138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农村发展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不区分研究方向</w:t>
            </w:r>
          </w:p>
        </w:tc>
        <w:tc>
          <w:tcPr>
            <w:tcW w:w="1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①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101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思想政治理论②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204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英语（二）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③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342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农业知识综合四（农村发展）④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>865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农村发展概论</w:t>
            </w:r>
          </w:p>
        </w:tc>
        <w:tc>
          <w:tcPr>
            <w:tcW w:w="6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006动物科学学院</w:t>
            </w: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 xml:space="preserve">095200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兽医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不区分研究方向</w:t>
            </w:r>
          </w:p>
        </w:tc>
        <w:tc>
          <w:tcPr>
            <w:tcW w:w="1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①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101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思想政治理论②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204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英语（二）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③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343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兽医基础④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874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兽医微生物学和免疫学</w:t>
            </w:r>
          </w:p>
        </w:tc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>自命题科目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 xml:space="preserve">343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兽医基础考试内容调整</w:t>
            </w:r>
          </w:p>
        </w:tc>
        <w:tc>
          <w:tcPr>
            <w:tcW w:w="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考试内容调整为：兽医临床诊断、兽医病理学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54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019风景园林与艺术学院</w:t>
            </w:r>
          </w:p>
        </w:tc>
        <w:tc>
          <w:tcPr>
            <w:tcW w:w="51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 xml:space="preserve">086200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风景园林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>01 风景园林规划与设计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>02 风景园林工程与技术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>03 风景园林历史与理论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>05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国土景观保护与生态修复</w:t>
            </w:r>
          </w:p>
        </w:tc>
        <w:tc>
          <w:tcPr>
            <w:tcW w:w="1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①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 101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思想政治理论②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204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英语（二）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③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344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风景园林基础④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511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园林规划设计</w:t>
            </w:r>
          </w:p>
        </w:tc>
        <w:tc>
          <w:tcPr>
            <w:tcW w:w="62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>自命题科目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 xml:space="preserve">344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风景园林基础考试内容调整</w:t>
            </w:r>
          </w:p>
        </w:tc>
        <w:tc>
          <w:tcPr>
            <w:tcW w:w="92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考试内容统一调整为：园林史、园林艺术原理、园林植物与应用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54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1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>04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风景园林植物与应用</w:t>
            </w:r>
            <w:bookmarkStart w:id="0" w:name="_GoBack"/>
            <w:bookmarkEnd w:id="0"/>
          </w:p>
        </w:tc>
        <w:tc>
          <w:tcPr>
            <w:tcW w:w="1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①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 101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思想政治理论②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204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英语（二）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③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344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风景园林基础④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819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园林植物</w:t>
            </w:r>
          </w:p>
        </w:tc>
        <w:tc>
          <w:tcPr>
            <w:tcW w:w="6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004林学院</w:t>
            </w: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 xml:space="preserve">095400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林业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不区分研究方向</w:t>
            </w:r>
          </w:p>
        </w:tc>
        <w:tc>
          <w:tcPr>
            <w:tcW w:w="1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①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 101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思想政治理论②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204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英语（二）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③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345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林业基础知识综合④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14:ligatures w14:val="none"/>
              </w:rPr>
              <w:t xml:space="preserve">862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森林生态学</w:t>
            </w:r>
          </w:p>
        </w:tc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>自命题科目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 xml:space="preserve">345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14:ligatures w14:val="none"/>
              </w:rPr>
              <w:t>林业基础知识综合考试内容调整</w:t>
            </w:r>
          </w:p>
        </w:tc>
        <w:tc>
          <w:tcPr>
            <w:tcW w:w="9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考试内容统一调整为：树木学、树木生理学、生物统计学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  <w:t>016</w:t>
            </w: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公共管理与法学院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120400公共管理学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不区分研究方向</w:t>
            </w:r>
          </w:p>
        </w:tc>
        <w:tc>
          <w:tcPr>
            <w:tcW w:w="5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①101思想政治理论②201英语（一）</w:t>
            </w: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③619公共管理学④842公共经济学</w:t>
            </w: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14:ligatures w14:val="none"/>
              </w:rPr>
              <w:t>自命题科目</w:t>
            </w: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842 公共经济学调整为公共政策学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  <w14:ligatures w14:val="none"/>
              </w:rPr>
              <w:t>具体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14:ligatures w14:val="none"/>
              </w:rPr>
              <w:t>参见考试大纲</w:t>
            </w:r>
          </w:p>
        </w:tc>
      </w:tr>
    </w:tbl>
    <w:p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Q2M2VkODg3ZDVjZGEyYzRmZjZmOGM1ZTY5OTVlMzAifQ=="/>
  </w:docVars>
  <w:rsids>
    <w:rsidRoot w:val="00821A42"/>
    <w:rsid w:val="000025E9"/>
    <w:rsid w:val="00396A2C"/>
    <w:rsid w:val="007967E7"/>
    <w:rsid w:val="00796921"/>
    <w:rsid w:val="007F31E8"/>
    <w:rsid w:val="00821A42"/>
    <w:rsid w:val="008F3930"/>
    <w:rsid w:val="00981FB5"/>
    <w:rsid w:val="00987756"/>
    <w:rsid w:val="00B267C8"/>
    <w:rsid w:val="00B54ADA"/>
    <w:rsid w:val="00BB3C72"/>
    <w:rsid w:val="00D65497"/>
    <w:rsid w:val="00DF6967"/>
    <w:rsid w:val="00FC37C3"/>
    <w:rsid w:val="5CD4638E"/>
    <w:rsid w:val="726B2EB1"/>
    <w:rsid w:val="79CE6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9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1440</Words>
  <Characters>1723</Characters>
  <Lines>14</Lines>
  <Paragraphs>3</Paragraphs>
  <TotalTime>0</TotalTime>
  <ScaleCrop>false</ScaleCrop>
  <LinksUpToDate>false</LinksUpToDate>
  <CharactersWithSpaces>1828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2024-07-10T02:50:00Z</dcterms:created>
  <dc:creator>fp zhang</dc:creator>
  <cp:lastModifiedBy>Punker</cp:lastModifiedBy>
  <dcterms:modified xsi:type="dcterms:W3CDTF">2024-07-10T06:29:57Z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D3F45107D2EC483D8D0A054DD4F877EF_13</vt:lpwstr>
  </property>
</Properties>
</file>